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CC" w:rsidRPr="00E60689" w:rsidRDefault="00C71E71" w:rsidP="00C71E71">
      <w:pPr>
        <w:jc w:val="center"/>
        <w:rPr>
          <w:rFonts w:ascii="Times New Roman" w:hAnsi="Times New Roman" w:cs="Times New Roman"/>
          <w:sz w:val="18"/>
          <w:szCs w:val="18"/>
        </w:rPr>
      </w:pPr>
      <w:r w:rsidRPr="00E60689">
        <w:rPr>
          <w:rFonts w:ascii="Times New Roman" w:hAnsi="Times New Roman" w:cs="Times New Roman"/>
          <w:sz w:val="18"/>
          <w:szCs w:val="18"/>
        </w:rPr>
        <w:t>Расписание</w:t>
      </w:r>
      <w:r w:rsidR="00B1012D" w:rsidRPr="00E60689">
        <w:rPr>
          <w:rFonts w:ascii="Times New Roman" w:hAnsi="Times New Roman" w:cs="Times New Roman"/>
          <w:sz w:val="18"/>
          <w:szCs w:val="18"/>
        </w:rPr>
        <w:t xml:space="preserve"> </w:t>
      </w:r>
      <w:r w:rsidR="006D21A0" w:rsidRPr="00E60689">
        <w:rPr>
          <w:rFonts w:ascii="Times New Roman" w:hAnsi="Times New Roman" w:cs="Times New Roman"/>
          <w:sz w:val="18"/>
          <w:szCs w:val="18"/>
        </w:rPr>
        <w:t xml:space="preserve">на </w:t>
      </w:r>
      <w:r w:rsidR="00F15707" w:rsidRPr="00E60689">
        <w:rPr>
          <w:rFonts w:ascii="Times New Roman" w:hAnsi="Times New Roman" w:cs="Times New Roman"/>
          <w:sz w:val="18"/>
          <w:szCs w:val="18"/>
        </w:rPr>
        <w:t>1</w:t>
      </w:r>
      <w:r w:rsidR="00C20F08" w:rsidRPr="00E60689">
        <w:rPr>
          <w:rFonts w:ascii="Times New Roman" w:hAnsi="Times New Roman" w:cs="Times New Roman"/>
          <w:sz w:val="18"/>
          <w:szCs w:val="18"/>
        </w:rPr>
        <w:t>8</w:t>
      </w:r>
      <w:r w:rsidR="006D21A0" w:rsidRPr="00E60689">
        <w:rPr>
          <w:rFonts w:ascii="Times New Roman" w:hAnsi="Times New Roman" w:cs="Times New Roman"/>
          <w:sz w:val="18"/>
          <w:szCs w:val="18"/>
        </w:rPr>
        <w:t xml:space="preserve"> мая</w:t>
      </w:r>
      <w:r w:rsidR="00630402">
        <w:rPr>
          <w:rFonts w:ascii="Times New Roman" w:hAnsi="Times New Roman" w:cs="Times New Roman"/>
          <w:sz w:val="18"/>
          <w:szCs w:val="18"/>
        </w:rPr>
        <w:t xml:space="preserve"> (понедельник)</w:t>
      </w:r>
    </w:p>
    <w:p w:rsidR="003B0B70" w:rsidRPr="00E60689" w:rsidRDefault="003B0B70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069" w:type="dxa"/>
        <w:tblLook w:val="04A0"/>
      </w:tblPr>
      <w:tblGrid>
        <w:gridCol w:w="1668"/>
        <w:gridCol w:w="3119"/>
        <w:gridCol w:w="4535"/>
        <w:gridCol w:w="3969"/>
        <w:gridCol w:w="1778"/>
      </w:tblGrid>
      <w:tr w:rsidR="00E60689" w:rsidRPr="00E60689" w:rsidTr="00B95BD0">
        <w:tc>
          <w:tcPr>
            <w:tcW w:w="1668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Предметы</w:t>
            </w:r>
          </w:p>
        </w:tc>
        <w:tc>
          <w:tcPr>
            <w:tcW w:w="3119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Учитель/электронный адрес</w:t>
            </w:r>
          </w:p>
        </w:tc>
        <w:tc>
          <w:tcPr>
            <w:tcW w:w="4535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Тема урока</w:t>
            </w:r>
          </w:p>
        </w:tc>
        <w:tc>
          <w:tcPr>
            <w:tcW w:w="3969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Задания</w:t>
            </w:r>
          </w:p>
        </w:tc>
        <w:tc>
          <w:tcPr>
            <w:tcW w:w="1778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Комментарии, (ресурсы)</w:t>
            </w:r>
          </w:p>
        </w:tc>
      </w:tr>
      <w:tr w:rsidR="00E60689" w:rsidRPr="00E60689" w:rsidTr="00B95BD0">
        <w:tc>
          <w:tcPr>
            <w:tcW w:w="1668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3119" w:type="dxa"/>
          </w:tcPr>
          <w:p w:rsidR="00E60689" w:rsidRPr="00E60689" w:rsidRDefault="00E60689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>И. Соколов-Микитов «Радуга».</w:t>
            </w: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>«Май»</w:t>
            </w:r>
            <w:proofErr w:type="gramStart"/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>.Е</w:t>
            </w:r>
            <w:proofErr w:type="gramEnd"/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>. Трутнева «Эхо». И. Шевчук «Ленивое эхо». Выборочное чтение.</w:t>
            </w: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>«Май». А. Плещеев «Травка зеленеет».</w:t>
            </w:r>
            <w:r w:rsidRPr="00E6068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Сравнение</w:t>
            </w:r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художественного произведения с </w:t>
            </w:r>
            <w:proofErr w:type="gramStart"/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>научно-популярным</w:t>
            </w:r>
            <w:proofErr w:type="gramEnd"/>
          </w:p>
        </w:tc>
        <w:tc>
          <w:tcPr>
            <w:tcW w:w="3969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В учебнике с.68-69, РТ с.41-42</w:t>
            </w:r>
          </w:p>
        </w:tc>
        <w:tc>
          <w:tcPr>
            <w:tcW w:w="1778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0689" w:rsidRPr="00E60689" w:rsidTr="00B95BD0">
        <w:tc>
          <w:tcPr>
            <w:tcW w:w="1668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3119" w:type="dxa"/>
          </w:tcPr>
          <w:p w:rsidR="00E60689" w:rsidRPr="00E60689" w:rsidRDefault="00E60689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E60689" w:rsidRPr="00E60689" w:rsidRDefault="00E60689" w:rsidP="00DF000B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>Речевой этикет: слова и выражения, обозначающие запрет.</w:t>
            </w:r>
            <w:r w:rsidRPr="00E60689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 xml:space="preserve"> Повторение правила переноса слов.</w:t>
            </w:r>
            <w:r w:rsidRPr="00E606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Повторение звукового анализа, отработка умения задавать вопросы к словам.</w:t>
            </w:r>
          </w:p>
        </w:tc>
        <w:tc>
          <w:tcPr>
            <w:tcW w:w="3969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 xml:space="preserve"> Повторение. РТ с.54-55 упр.8-9</w:t>
            </w:r>
          </w:p>
        </w:tc>
        <w:tc>
          <w:tcPr>
            <w:tcW w:w="1778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0689" w:rsidRPr="00E60689" w:rsidTr="00B95BD0">
        <w:tc>
          <w:tcPr>
            <w:tcW w:w="1668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3119" w:type="dxa"/>
          </w:tcPr>
          <w:p w:rsidR="00E60689" w:rsidRPr="00E60689" w:rsidRDefault="00E60689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E60689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Систематизация и обобщение знаний по теме «Таблица сложения и вычитания в пределах 20».</w:t>
            </w: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 xml:space="preserve"> Табличные случаи сло</w:t>
            </w:r>
            <w:r w:rsidRPr="00E60689">
              <w:rPr>
                <w:rFonts w:ascii="Times New Roman" w:hAnsi="Times New Roman" w:cs="Times New Roman"/>
                <w:sz w:val="18"/>
                <w:szCs w:val="18"/>
              </w:rPr>
              <w:softHyphen/>
              <w:t>жения и вычитания. Решение задач с опорой на модели.</w:t>
            </w:r>
          </w:p>
        </w:tc>
        <w:tc>
          <w:tcPr>
            <w:tcW w:w="3969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60689">
              <w:rPr>
                <w:rFonts w:ascii="Times New Roman" w:hAnsi="Times New Roman" w:cs="Times New Roman"/>
                <w:sz w:val="18"/>
                <w:szCs w:val="18"/>
              </w:rPr>
              <w:t>В учебнике с.129 №1 прочитать информацию, (дополнительно с.130 №2). РТ с.82-83 №1-6</w:t>
            </w:r>
          </w:p>
        </w:tc>
        <w:tc>
          <w:tcPr>
            <w:tcW w:w="1778" w:type="dxa"/>
          </w:tcPr>
          <w:p w:rsidR="00E60689" w:rsidRPr="00E60689" w:rsidRDefault="00E60689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95BD0" w:rsidRPr="00414141" w:rsidRDefault="00B95BD0" w:rsidP="00C71E71">
      <w:pPr>
        <w:jc w:val="center"/>
        <w:rPr>
          <w:rFonts w:ascii="Times New Roman" w:hAnsi="Times New Roman" w:cs="Times New Roman"/>
          <w:sz w:val="18"/>
          <w:szCs w:val="18"/>
        </w:rPr>
      </w:pPr>
      <w:r w:rsidRPr="00414141">
        <w:rPr>
          <w:rFonts w:ascii="Times New Roman" w:hAnsi="Times New Roman" w:cs="Times New Roman"/>
          <w:sz w:val="18"/>
          <w:szCs w:val="18"/>
        </w:rPr>
        <w:t>Расписание на 19 мая</w:t>
      </w:r>
      <w:r>
        <w:rPr>
          <w:rFonts w:ascii="Times New Roman" w:hAnsi="Times New Roman" w:cs="Times New Roman"/>
          <w:sz w:val="18"/>
          <w:szCs w:val="18"/>
        </w:rPr>
        <w:t xml:space="preserve"> (вторник)</w:t>
      </w:r>
    </w:p>
    <w:p w:rsidR="00B95BD0" w:rsidRPr="00414141" w:rsidRDefault="00B95BD0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035" w:type="dxa"/>
        <w:tblLook w:val="04A0"/>
      </w:tblPr>
      <w:tblGrid>
        <w:gridCol w:w="1668"/>
        <w:gridCol w:w="3119"/>
        <w:gridCol w:w="4535"/>
        <w:gridCol w:w="3935"/>
        <w:gridCol w:w="1778"/>
      </w:tblGrid>
      <w:tr w:rsidR="00B95BD0" w:rsidRPr="00414141" w:rsidTr="00B95BD0">
        <w:tc>
          <w:tcPr>
            <w:tcW w:w="166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Предметы</w:t>
            </w:r>
          </w:p>
        </w:tc>
        <w:tc>
          <w:tcPr>
            <w:tcW w:w="3119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Учитель/электронный адрес</w:t>
            </w:r>
          </w:p>
        </w:tc>
        <w:tc>
          <w:tcPr>
            <w:tcW w:w="4535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Тема урока</w:t>
            </w:r>
          </w:p>
        </w:tc>
        <w:tc>
          <w:tcPr>
            <w:tcW w:w="3935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Задания</w:t>
            </w:r>
          </w:p>
        </w:tc>
        <w:tc>
          <w:tcPr>
            <w:tcW w:w="177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Комментарии, (ресурсы)</w:t>
            </w:r>
          </w:p>
        </w:tc>
      </w:tr>
      <w:tr w:rsidR="00B95BD0" w:rsidRPr="00414141" w:rsidTr="00B95BD0">
        <w:tc>
          <w:tcPr>
            <w:tcW w:w="166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3119" w:type="dxa"/>
          </w:tcPr>
          <w:p w:rsidR="00B95BD0" w:rsidRPr="00414141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414141" w:rsidRDefault="00B95BD0" w:rsidP="00DF00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Я. </w:t>
            </w:r>
            <w:proofErr w:type="spellStart"/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>Тайц</w:t>
            </w:r>
            <w:proofErr w:type="spellEnd"/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«Всё здесь».</w:t>
            </w:r>
          </w:p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>«По ягоды».</w:t>
            </w: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>К. Чуковский  «Радость»</w:t>
            </w:r>
            <w:proofErr w:type="gramStart"/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>раткая характеристика жанров: сказка, рассказ, стихотворение.</w:t>
            </w: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восприятия художественного  произведения. М. Пришвин «</w:t>
            </w:r>
            <w:proofErr w:type="spellStart"/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>Лисичкин</w:t>
            </w:r>
            <w:proofErr w:type="spellEnd"/>
            <w:r w:rsidRPr="004141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хлеб».</w:t>
            </w:r>
          </w:p>
        </w:tc>
        <w:tc>
          <w:tcPr>
            <w:tcW w:w="3935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В учебнике с.70-71, РТ с.43</w:t>
            </w:r>
          </w:p>
        </w:tc>
        <w:tc>
          <w:tcPr>
            <w:tcW w:w="177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414141" w:rsidTr="00B95BD0">
        <w:tc>
          <w:tcPr>
            <w:tcW w:w="166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3119" w:type="dxa"/>
          </w:tcPr>
          <w:p w:rsidR="00B95BD0" w:rsidRPr="00414141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Свечина И.В.</w:t>
            </w:r>
          </w:p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414141" w:rsidRDefault="00B95BD0" w:rsidP="00DF00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 xml:space="preserve">Речевая ситуация: составление  краткого рассказа об </w:t>
            </w:r>
            <w:proofErr w:type="gramStart"/>
            <w:r w:rsidRPr="00414141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увиденном</w:t>
            </w:r>
            <w:proofErr w:type="gramEnd"/>
            <w:r w:rsidRPr="00414141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. Заимствованные слова. Отработка умения задавать вопросы к словам, повторение правила переноса слов.</w:t>
            </w:r>
          </w:p>
        </w:tc>
        <w:tc>
          <w:tcPr>
            <w:tcW w:w="3935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В учебнике урок 53 с.169-171, упр.1-2,4-6  устно, упр.3 письменно. РТ с.56-57 по выбору</w:t>
            </w:r>
          </w:p>
        </w:tc>
        <w:tc>
          <w:tcPr>
            <w:tcW w:w="177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414141" w:rsidTr="00B95BD0">
        <w:tc>
          <w:tcPr>
            <w:tcW w:w="166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3119" w:type="dxa"/>
          </w:tcPr>
          <w:p w:rsidR="00B95BD0" w:rsidRPr="00414141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Зеркальное отражение предметов. Формирования наглядных представлений об отображении предме</w:t>
            </w:r>
            <w:r w:rsidRPr="00414141">
              <w:rPr>
                <w:rFonts w:ascii="Times New Roman" w:hAnsi="Times New Roman" w:cs="Times New Roman"/>
                <w:sz w:val="18"/>
                <w:szCs w:val="18"/>
              </w:rPr>
              <w:softHyphen/>
              <w:t>тов, чисел, фигур в осевой симметрии. Диагностическая работа.</w:t>
            </w:r>
          </w:p>
        </w:tc>
        <w:tc>
          <w:tcPr>
            <w:tcW w:w="3935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Повторение в учебнике с.131 №6, с.133 №12 решить задачи и записать ответ (диагностика). РТ с.84 №7-10</w:t>
            </w:r>
          </w:p>
        </w:tc>
        <w:tc>
          <w:tcPr>
            <w:tcW w:w="177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414141" w:rsidTr="00B95BD0">
        <w:tc>
          <w:tcPr>
            <w:tcW w:w="166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3119" w:type="dxa"/>
          </w:tcPr>
          <w:p w:rsidR="00B95BD0" w:rsidRPr="00414141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414141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Работа по ремонту к</w:t>
            </w: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ниг. «</w:t>
            </w:r>
            <w:proofErr w:type="spellStart"/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Книжкина</w:t>
            </w:r>
            <w:proofErr w:type="spellEnd"/>
            <w:r w:rsidRPr="00414141">
              <w:rPr>
                <w:rFonts w:ascii="Times New Roman" w:hAnsi="Times New Roman" w:cs="Times New Roman"/>
                <w:sz w:val="18"/>
                <w:szCs w:val="18"/>
              </w:rPr>
              <w:t xml:space="preserve"> больница».</w:t>
            </w:r>
          </w:p>
        </w:tc>
        <w:tc>
          <w:tcPr>
            <w:tcW w:w="3935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14141">
              <w:rPr>
                <w:rFonts w:ascii="Times New Roman" w:hAnsi="Times New Roman" w:cs="Times New Roman"/>
                <w:sz w:val="18"/>
                <w:szCs w:val="18"/>
              </w:rPr>
              <w:t>Информация по ремонту книг в рабочей тетради</w:t>
            </w:r>
          </w:p>
        </w:tc>
        <w:tc>
          <w:tcPr>
            <w:tcW w:w="1778" w:type="dxa"/>
          </w:tcPr>
          <w:p w:rsidR="00B95BD0" w:rsidRPr="00414141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95BD0" w:rsidRPr="00414141" w:rsidRDefault="00B95BD0">
      <w:pPr>
        <w:rPr>
          <w:rFonts w:ascii="Times New Roman" w:hAnsi="Times New Roman" w:cs="Times New Roman"/>
          <w:sz w:val="18"/>
          <w:szCs w:val="18"/>
        </w:rPr>
      </w:pPr>
    </w:p>
    <w:p w:rsidR="00B95BD0" w:rsidRPr="007221B7" w:rsidRDefault="00B95BD0" w:rsidP="00C71E71">
      <w:pPr>
        <w:jc w:val="center"/>
        <w:rPr>
          <w:rFonts w:ascii="Times New Roman" w:hAnsi="Times New Roman" w:cs="Times New Roman"/>
          <w:sz w:val="18"/>
          <w:szCs w:val="18"/>
        </w:rPr>
      </w:pPr>
      <w:r w:rsidRPr="007221B7">
        <w:rPr>
          <w:rFonts w:ascii="Times New Roman" w:hAnsi="Times New Roman" w:cs="Times New Roman"/>
          <w:sz w:val="18"/>
          <w:szCs w:val="18"/>
        </w:rPr>
        <w:t>Расписание на 20 мая</w:t>
      </w:r>
      <w:r>
        <w:rPr>
          <w:rFonts w:ascii="Times New Roman" w:hAnsi="Times New Roman" w:cs="Times New Roman"/>
          <w:sz w:val="18"/>
          <w:szCs w:val="18"/>
        </w:rPr>
        <w:t xml:space="preserve"> (среда)</w:t>
      </w:r>
    </w:p>
    <w:p w:rsidR="00B95BD0" w:rsidRPr="007221B7" w:rsidRDefault="00B95BD0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035" w:type="dxa"/>
        <w:tblLook w:val="04A0"/>
      </w:tblPr>
      <w:tblGrid>
        <w:gridCol w:w="1668"/>
        <w:gridCol w:w="3119"/>
        <w:gridCol w:w="4535"/>
        <w:gridCol w:w="3935"/>
        <w:gridCol w:w="1778"/>
      </w:tblGrid>
      <w:tr w:rsidR="00B95BD0" w:rsidRPr="007221B7" w:rsidTr="00B95BD0">
        <w:tc>
          <w:tcPr>
            <w:tcW w:w="1668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Предметы</w:t>
            </w:r>
          </w:p>
        </w:tc>
        <w:tc>
          <w:tcPr>
            <w:tcW w:w="3119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Учитель/электронный адрес</w:t>
            </w:r>
          </w:p>
        </w:tc>
        <w:tc>
          <w:tcPr>
            <w:tcW w:w="4535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Тема урока</w:t>
            </w:r>
          </w:p>
        </w:tc>
        <w:tc>
          <w:tcPr>
            <w:tcW w:w="3935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Задания</w:t>
            </w:r>
          </w:p>
        </w:tc>
        <w:tc>
          <w:tcPr>
            <w:tcW w:w="1778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Комментарии, (ресурсы)</w:t>
            </w:r>
          </w:p>
        </w:tc>
      </w:tr>
      <w:tr w:rsidR="00B95BD0" w:rsidRPr="007221B7" w:rsidTr="00B95BD0">
        <w:tc>
          <w:tcPr>
            <w:tcW w:w="1668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3119" w:type="dxa"/>
          </w:tcPr>
          <w:p w:rsidR="00B95BD0" w:rsidRPr="007221B7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7221B7" w:rsidRDefault="00B95BD0" w:rsidP="00DF00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eastAsia="Times New Roman" w:hAnsi="Times New Roman" w:cs="Times New Roman"/>
                <w:sz w:val="18"/>
                <w:szCs w:val="18"/>
              </w:rPr>
              <w:t>М. </w:t>
            </w:r>
            <w:proofErr w:type="spellStart"/>
            <w:r w:rsidRPr="007221B7">
              <w:rPr>
                <w:rFonts w:ascii="Times New Roman" w:eastAsia="Times New Roman" w:hAnsi="Times New Roman" w:cs="Times New Roman"/>
                <w:sz w:val="18"/>
                <w:szCs w:val="18"/>
              </w:rPr>
              <w:t>Есеновский</w:t>
            </w:r>
            <w:proofErr w:type="spellEnd"/>
            <w:r w:rsidRPr="007221B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«Моя небольшая родина».</w:t>
            </w:r>
          </w:p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eastAsia="Times New Roman" w:hAnsi="Times New Roman" w:cs="Times New Roman"/>
                <w:sz w:val="18"/>
                <w:szCs w:val="18"/>
              </w:rPr>
              <w:t>Ю. </w:t>
            </w:r>
            <w:proofErr w:type="spellStart"/>
            <w:r w:rsidRPr="007221B7">
              <w:rPr>
                <w:rFonts w:ascii="Times New Roman" w:eastAsia="Times New Roman" w:hAnsi="Times New Roman" w:cs="Times New Roman"/>
                <w:sz w:val="18"/>
                <w:szCs w:val="18"/>
              </w:rPr>
              <w:t>Коринец</w:t>
            </w:r>
            <w:proofErr w:type="spellEnd"/>
            <w:r w:rsidRPr="007221B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«Волшебное письмо». Пересказ содержания прочитанного по вопросам учителя.</w:t>
            </w:r>
          </w:p>
        </w:tc>
        <w:tc>
          <w:tcPr>
            <w:tcW w:w="3935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В учебнике с.71-73, пересказ, РТ с.44-45</w:t>
            </w:r>
          </w:p>
        </w:tc>
        <w:tc>
          <w:tcPr>
            <w:tcW w:w="1778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7221B7" w:rsidTr="00B95BD0">
        <w:tc>
          <w:tcPr>
            <w:tcW w:w="1668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3119" w:type="dxa"/>
          </w:tcPr>
          <w:p w:rsidR="00B95BD0" w:rsidRPr="007221B7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lastRenderedPageBreak/>
              <w:t>svech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7221B7" w:rsidRDefault="00B95BD0" w:rsidP="00DF00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lastRenderedPageBreak/>
              <w:t xml:space="preserve">Речевая ситуация: составление краткого рассказа о </w:t>
            </w:r>
            <w:r w:rsidRPr="007221B7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lastRenderedPageBreak/>
              <w:t>летнем отдыхе.</w:t>
            </w:r>
            <w:r w:rsidRPr="007221B7">
              <w:rPr>
                <w:rFonts w:ascii="Times New Roman" w:hAnsi="Times New Roman" w:cs="Times New Roman"/>
                <w:color w:val="191919"/>
                <w:sz w:val="18"/>
                <w:szCs w:val="18"/>
              </w:rPr>
              <w:t xml:space="preserve"> </w:t>
            </w:r>
            <w:r w:rsidRPr="007221B7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Работа со звуковой моделью.</w:t>
            </w:r>
            <w:r w:rsidRPr="007221B7">
              <w:rPr>
                <w:rFonts w:ascii="Times New Roman" w:hAnsi="Times New Roman" w:cs="Times New Roman"/>
                <w:color w:val="191919"/>
                <w:sz w:val="18"/>
                <w:szCs w:val="18"/>
              </w:rPr>
              <w:t xml:space="preserve"> </w:t>
            </w:r>
            <w:r w:rsidRPr="007221B7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 xml:space="preserve">Комплексное повторение </w:t>
            </w:r>
            <w:proofErr w:type="gramStart"/>
            <w:r w:rsidRPr="007221B7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пройденного</w:t>
            </w:r>
            <w:proofErr w:type="gramEnd"/>
            <w:r w:rsidRPr="007221B7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.</w:t>
            </w:r>
          </w:p>
        </w:tc>
        <w:tc>
          <w:tcPr>
            <w:tcW w:w="3935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Повторение</w:t>
            </w:r>
            <w:proofErr w:type="gramStart"/>
            <w:r w:rsidRPr="007221B7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7221B7">
              <w:rPr>
                <w:rFonts w:ascii="Times New Roman" w:hAnsi="Times New Roman" w:cs="Times New Roman"/>
                <w:sz w:val="18"/>
                <w:szCs w:val="18"/>
              </w:rPr>
              <w:t xml:space="preserve">В учебнике  урок 54 с.171-173: </w:t>
            </w:r>
            <w:r w:rsidRPr="007221B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упр.1 письменно, упр.2 устно, упр3 –записать любые два словосочетания с названиями цветов. РТ с.61 упр.1; с.64 упр.7</w:t>
            </w:r>
          </w:p>
        </w:tc>
        <w:tc>
          <w:tcPr>
            <w:tcW w:w="1778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7221B7" w:rsidTr="00B95BD0">
        <w:tc>
          <w:tcPr>
            <w:tcW w:w="1668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Окружающий мир</w:t>
            </w:r>
          </w:p>
        </w:tc>
        <w:tc>
          <w:tcPr>
            <w:tcW w:w="3119" w:type="dxa"/>
          </w:tcPr>
          <w:p w:rsidR="00B95BD0" w:rsidRPr="007221B7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7221B7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7221B7" w:rsidRDefault="00B95BD0" w:rsidP="002F31D4">
            <w:pPr>
              <w:tabs>
                <w:tab w:val="left" w:pos="3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Комплексное повторение изученного материала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Игра «Живая и неживая природа»</w:t>
            </w:r>
          </w:p>
        </w:tc>
        <w:tc>
          <w:tcPr>
            <w:tcW w:w="3935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1B7">
              <w:rPr>
                <w:rFonts w:ascii="Times New Roman" w:hAnsi="Times New Roman" w:cs="Times New Roman"/>
                <w:sz w:val="18"/>
                <w:szCs w:val="18"/>
              </w:rPr>
              <w:t>В учебнике с.85-90, рассмотреть рисунки, ответить на вопросы. РТс.82-87</w:t>
            </w:r>
          </w:p>
        </w:tc>
        <w:tc>
          <w:tcPr>
            <w:tcW w:w="1778" w:type="dxa"/>
          </w:tcPr>
          <w:p w:rsidR="00B95BD0" w:rsidRPr="007221B7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4" w:history="1">
              <w:r w:rsidRPr="007221B7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ссылка</w:t>
              </w:r>
            </w:hyperlink>
          </w:p>
        </w:tc>
      </w:tr>
    </w:tbl>
    <w:p w:rsidR="00B95BD0" w:rsidRPr="007221B7" w:rsidRDefault="00B95BD0">
      <w:pPr>
        <w:rPr>
          <w:rFonts w:ascii="Times New Roman" w:hAnsi="Times New Roman" w:cs="Times New Roman"/>
          <w:sz w:val="18"/>
          <w:szCs w:val="18"/>
        </w:rPr>
      </w:pPr>
    </w:p>
    <w:p w:rsidR="00B95BD0" w:rsidRPr="00884730" w:rsidRDefault="00B95BD0" w:rsidP="000C3C9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</w:t>
      </w:r>
      <w:r w:rsidRPr="00884730">
        <w:rPr>
          <w:rFonts w:ascii="Times New Roman" w:hAnsi="Times New Roman" w:cs="Times New Roman"/>
          <w:sz w:val="18"/>
          <w:szCs w:val="18"/>
        </w:rPr>
        <w:t>Расписание на 21 мая</w:t>
      </w:r>
      <w:r>
        <w:rPr>
          <w:rFonts w:ascii="Times New Roman" w:hAnsi="Times New Roman" w:cs="Times New Roman"/>
          <w:sz w:val="18"/>
          <w:szCs w:val="18"/>
        </w:rPr>
        <w:t xml:space="preserve">  (четверг)</w:t>
      </w:r>
    </w:p>
    <w:p w:rsidR="00B95BD0" w:rsidRPr="00884730" w:rsidRDefault="00B95BD0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035" w:type="dxa"/>
        <w:tblLook w:val="04A0"/>
      </w:tblPr>
      <w:tblGrid>
        <w:gridCol w:w="1668"/>
        <w:gridCol w:w="3119"/>
        <w:gridCol w:w="4535"/>
        <w:gridCol w:w="3935"/>
        <w:gridCol w:w="1778"/>
      </w:tblGrid>
      <w:tr w:rsidR="00B95BD0" w:rsidRPr="00884730" w:rsidTr="00B95BD0">
        <w:tc>
          <w:tcPr>
            <w:tcW w:w="1668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Предметы</w:t>
            </w:r>
          </w:p>
        </w:tc>
        <w:tc>
          <w:tcPr>
            <w:tcW w:w="3119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Учитель/электронный адрес</w:t>
            </w:r>
          </w:p>
        </w:tc>
        <w:tc>
          <w:tcPr>
            <w:tcW w:w="4535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Тема урока</w:t>
            </w:r>
          </w:p>
        </w:tc>
        <w:tc>
          <w:tcPr>
            <w:tcW w:w="3935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Задания</w:t>
            </w:r>
          </w:p>
        </w:tc>
        <w:tc>
          <w:tcPr>
            <w:tcW w:w="1778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Комментарии, (ресурсы)</w:t>
            </w:r>
          </w:p>
        </w:tc>
      </w:tr>
      <w:tr w:rsidR="00B95BD0" w:rsidRPr="00884730" w:rsidTr="00B95BD0">
        <w:tc>
          <w:tcPr>
            <w:tcW w:w="1668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3119" w:type="dxa"/>
          </w:tcPr>
          <w:p w:rsidR="00B95BD0" w:rsidRPr="00884730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884730" w:rsidRDefault="00B95BD0" w:rsidP="00DF000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</w:pPr>
            <w:r w:rsidRPr="00884730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Речевая ситуация: составление объявления. Работа со словарем. Словообразовательные связи.</w:t>
            </w:r>
          </w:p>
          <w:p w:rsidR="00B95BD0" w:rsidRPr="00884730" w:rsidRDefault="00B95BD0" w:rsidP="00DF00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eastAsia="Times New Roman" w:hAnsi="Times New Roman" w:cs="Times New Roman"/>
                <w:iCs/>
                <w:color w:val="191919"/>
                <w:sz w:val="18"/>
                <w:szCs w:val="18"/>
              </w:rPr>
              <w:t>Правила правописания безударного проверяемого гласного в корне</w:t>
            </w:r>
            <w:r w:rsidRPr="00884730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 xml:space="preserve">. Комплексное повторение </w:t>
            </w:r>
            <w:proofErr w:type="gramStart"/>
            <w:r w:rsidRPr="00884730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пройденного</w:t>
            </w:r>
            <w:proofErr w:type="gramEnd"/>
            <w:r w:rsidRPr="00884730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.</w:t>
            </w:r>
          </w:p>
        </w:tc>
        <w:tc>
          <w:tcPr>
            <w:tcW w:w="3935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Повторение в РТ: с.65 упр.8, с.69 упр.14;с.71 упр.17</w:t>
            </w:r>
          </w:p>
        </w:tc>
        <w:tc>
          <w:tcPr>
            <w:tcW w:w="1778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884730" w:rsidTr="00B95BD0">
        <w:tc>
          <w:tcPr>
            <w:tcW w:w="1668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3119" w:type="dxa"/>
          </w:tcPr>
          <w:p w:rsidR="00B95BD0" w:rsidRPr="00884730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884730" w:rsidRDefault="00B95BD0" w:rsidP="00DF000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eastAsia="Times New Roman" w:hAnsi="Times New Roman" w:cs="Times New Roman"/>
                <w:sz w:val="18"/>
                <w:szCs w:val="18"/>
              </w:rPr>
              <w:t>Р. </w:t>
            </w:r>
            <w:proofErr w:type="spellStart"/>
            <w:r w:rsidRPr="00884730">
              <w:rPr>
                <w:rFonts w:ascii="Times New Roman" w:eastAsia="Times New Roman" w:hAnsi="Times New Roman" w:cs="Times New Roman"/>
                <w:sz w:val="18"/>
                <w:szCs w:val="18"/>
              </w:rPr>
              <w:t>Валеева</w:t>
            </w:r>
            <w:proofErr w:type="spellEnd"/>
            <w:r w:rsidRPr="008847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«Здравствуй, лето!»  В. Лунин «Я видела чудо».</w:t>
            </w:r>
          </w:p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eastAsia="Times New Roman" w:hAnsi="Times New Roman" w:cs="Times New Roman"/>
                <w:sz w:val="18"/>
                <w:szCs w:val="18"/>
              </w:rPr>
              <w:t>Отработка навыка выразительного чтения</w:t>
            </w:r>
          </w:p>
        </w:tc>
        <w:tc>
          <w:tcPr>
            <w:tcW w:w="3935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В учебнике с73-76, РТ с.45-46</w:t>
            </w:r>
          </w:p>
        </w:tc>
        <w:tc>
          <w:tcPr>
            <w:tcW w:w="1778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884730" w:rsidTr="00B95BD0">
        <w:tc>
          <w:tcPr>
            <w:tcW w:w="1668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3119" w:type="dxa"/>
          </w:tcPr>
          <w:p w:rsidR="00B95BD0" w:rsidRPr="00884730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884730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Осевая симметрия. Ось симметрии. Симметричные фигуры. Пары симметричных точек, отрезков,  многоугольников.</w:t>
            </w:r>
            <w:r w:rsidRPr="0088473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Практическая работа</w:t>
            </w: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 xml:space="preserve"> «Симметричные фигуры».</w:t>
            </w:r>
          </w:p>
        </w:tc>
        <w:tc>
          <w:tcPr>
            <w:tcW w:w="3935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4730">
              <w:rPr>
                <w:rFonts w:ascii="Times New Roman" w:hAnsi="Times New Roman" w:cs="Times New Roman"/>
                <w:sz w:val="18"/>
                <w:szCs w:val="18"/>
              </w:rPr>
              <w:t>Прочитать  в учебнике информацию с.134 №1-2, с.135 №4, рассмотреть рисунки. РТ с.85-87 №1-10 по выбору.</w:t>
            </w:r>
          </w:p>
        </w:tc>
        <w:tc>
          <w:tcPr>
            <w:tcW w:w="1778" w:type="dxa"/>
          </w:tcPr>
          <w:p w:rsidR="00B95BD0" w:rsidRPr="00884730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95BD0" w:rsidRPr="00884730" w:rsidRDefault="00B95BD0">
      <w:pPr>
        <w:rPr>
          <w:rFonts w:ascii="Times New Roman" w:hAnsi="Times New Roman" w:cs="Times New Roman"/>
          <w:sz w:val="18"/>
          <w:szCs w:val="18"/>
        </w:rPr>
      </w:pPr>
    </w:p>
    <w:p w:rsidR="00B95BD0" w:rsidRPr="00BC1B66" w:rsidRDefault="00B95BD0" w:rsidP="00C71E71">
      <w:pPr>
        <w:jc w:val="center"/>
        <w:rPr>
          <w:rFonts w:ascii="Times New Roman" w:hAnsi="Times New Roman" w:cs="Times New Roman"/>
          <w:sz w:val="18"/>
          <w:szCs w:val="18"/>
        </w:rPr>
      </w:pPr>
      <w:r w:rsidRPr="00BC1B66">
        <w:rPr>
          <w:rFonts w:ascii="Times New Roman" w:hAnsi="Times New Roman" w:cs="Times New Roman"/>
          <w:sz w:val="18"/>
          <w:szCs w:val="18"/>
        </w:rPr>
        <w:t>Расписание на 22 мая</w:t>
      </w:r>
      <w:r>
        <w:rPr>
          <w:rFonts w:ascii="Times New Roman" w:hAnsi="Times New Roman" w:cs="Times New Roman"/>
          <w:sz w:val="18"/>
          <w:szCs w:val="18"/>
        </w:rPr>
        <w:t xml:space="preserve"> (пятница)</w:t>
      </w:r>
    </w:p>
    <w:tbl>
      <w:tblPr>
        <w:tblStyle w:val="a3"/>
        <w:tblW w:w="15035" w:type="dxa"/>
        <w:tblLook w:val="04A0"/>
      </w:tblPr>
      <w:tblGrid>
        <w:gridCol w:w="1668"/>
        <w:gridCol w:w="3119"/>
        <w:gridCol w:w="4535"/>
        <w:gridCol w:w="3935"/>
        <w:gridCol w:w="1778"/>
      </w:tblGrid>
      <w:tr w:rsidR="00B95BD0" w:rsidRPr="00BC1B66" w:rsidTr="00B95BD0">
        <w:tc>
          <w:tcPr>
            <w:tcW w:w="166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Предметы</w:t>
            </w:r>
          </w:p>
        </w:tc>
        <w:tc>
          <w:tcPr>
            <w:tcW w:w="3119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Учитель/электронный адрес</w:t>
            </w:r>
          </w:p>
        </w:tc>
        <w:tc>
          <w:tcPr>
            <w:tcW w:w="4535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Тема урока</w:t>
            </w:r>
          </w:p>
        </w:tc>
        <w:tc>
          <w:tcPr>
            <w:tcW w:w="3935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Задания</w:t>
            </w:r>
          </w:p>
        </w:tc>
        <w:tc>
          <w:tcPr>
            <w:tcW w:w="177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Комментарии, (ресурсы)</w:t>
            </w:r>
          </w:p>
        </w:tc>
      </w:tr>
      <w:tr w:rsidR="00B95BD0" w:rsidRPr="00BC1B66" w:rsidTr="00B95BD0">
        <w:tc>
          <w:tcPr>
            <w:tcW w:w="166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3119" w:type="dxa"/>
          </w:tcPr>
          <w:p w:rsidR="00B95BD0" w:rsidRPr="00BC1B66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BC1B66" w:rsidRDefault="00B95BD0" w:rsidP="00DF000B">
            <w:pPr>
              <w:tabs>
                <w:tab w:val="left" w:pos="3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Комплексное повторение изученного материала. Викторина «Скоро лето!»</w:t>
            </w:r>
          </w:p>
        </w:tc>
        <w:tc>
          <w:tcPr>
            <w:tcW w:w="3935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В учебнике с.91-93, РТ с.89</w:t>
            </w:r>
          </w:p>
        </w:tc>
        <w:tc>
          <w:tcPr>
            <w:tcW w:w="177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object w:dxaOrig="7203" w:dyaOrig="54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pt;height:58.35pt" o:ole="">
                  <v:imagedata r:id="rId5" o:title=""/>
                </v:shape>
                <o:OLEObject Type="Embed" ProgID="PowerPoint.Show.12" ShapeID="_x0000_i1025" DrawAspect="Content" ObjectID="_1651139220" r:id="rId6"/>
              </w:object>
            </w:r>
          </w:p>
        </w:tc>
      </w:tr>
      <w:tr w:rsidR="00B95BD0" w:rsidRPr="00BC1B66" w:rsidTr="00B95BD0">
        <w:tc>
          <w:tcPr>
            <w:tcW w:w="166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3119" w:type="dxa"/>
          </w:tcPr>
          <w:p w:rsidR="00B95BD0" w:rsidRPr="00BC1B66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Слова, называющие предметы, признаки, действия</w:t>
            </w:r>
            <w:r w:rsidRPr="00BC1B66">
              <w:rPr>
                <w:rFonts w:ascii="Times New Roman" w:hAnsi="Times New Roman" w:cs="Times New Roman"/>
                <w:color w:val="191919"/>
                <w:sz w:val="18"/>
                <w:szCs w:val="18"/>
              </w:rPr>
              <w:t xml:space="preserve">. </w:t>
            </w:r>
            <w:r w:rsidRPr="00BC1B66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 xml:space="preserve">Правописание прописной (заглавной) буквы в именах собственных. Комплексное повторение </w:t>
            </w:r>
            <w:proofErr w:type="gramStart"/>
            <w:r w:rsidRPr="00BC1B66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пройденного</w:t>
            </w:r>
            <w:proofErr w:type="gramEnd"/>
            <w:r w:rsidRPr="00BC1B66">
              <w:rPr>
                <w:rFonts w:ascii="Times New Roman" w:eastAsia="Times New Roman" w:hAnsi="Times New Roman" w:cs="Times New Roman"/>
                <w:color w:val="191919"/>
                <w:sz w:val="18"/>
                <w:szCs w:val="18"/>
              </w:rPr>
              <w:t>.</w:t>
            </w:r>
            <w:r w:rsidRPr="00BC1B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Соблюдение гигиенических норм при письме.</w:t>
            </w:r>
          </w:p>
        </w:tc>
        <w:tc>
          <w:tcPr>
            <w:tcW w:w="3935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Повторение в РТ: упражнения по выбору.</w:t>
            </w:r>
          </w:p>
        </w:tc>
        <w:tc>
          <w:tcPr>
            <w:tcW w:w="177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BC1B66" w:rsidTr="00B95BD0">
        <w:tc>
          <w:tcPr>
            <w:tcW w:w="166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3119" w:type="dxa"/>
          </w:tcPr>
          <w:p w:rsidR="00B95BD0" w:rsidRPr="00BC1B66" w:rsidRDefault="00B95BD0" w:rsidP="00DF000B">
            <w:pPr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Свечина И.В.</w:t>
            </w:r>
          </w:p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svech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ira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@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yandex</w:t>
            </w:r>
            <w:proofErr w:type="spellEnd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</w:t>
            </w:r>
            <w:proofErr w:type="spellStart"/>
            <w:r w:rsidRPr="00BC1B66">
              <w:rPr>
                <w:rStyle w:val="dropdown-user-namefirst-letter"/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Оси симметрии квадрата, правильного треугольника, правильного пятиугольника.</w:t>
            </w:r>
            <w:r w:rsidRPr="00BC1B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Практическая работа</w:t>
            </w: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 xml:space="preserve"> Построение фигуры, симметричной данной. Фигуры, имеющие одну или несколько осей симметрии. </w:t>
            </w:r>
            <w:r w:rsidRPr="00BC1B6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Обобщение и систематизация знаний по теме «Симметрия»</w:t>
            </w:r>
          </w:p>
        </w:tc>
        <w:tc>
          <w:tcPr>
            <w:tcW w:w="3935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Прочитать  в учебнике информацию  с138-139 №1-4, рассмотреть рисунки, РТ с.88-92 номера по выбору учащихся.</w:t>
            </w:r>
          </w:p>
        </w:tc>
        <w:tc>
          <w:tcPr>
            <w:tcW w:w="177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5BD0" w:rsidRPr="00BC1B66" w:rsidTr="00B95BD0">
        <w:tc>
          <w:tcPr>
            <w:tcW w:w="166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Times New Roman"/>
                <w:sz w:val="18"/>
                <w:szCs w:val="18"/>
              </w:rPr>
              <w:t xml:space="preserve">Малыгина О.И. </w:t>
            </w:r>
            <w:proofErr w:type="spellStart"/>
            <w:r w:rsidRPr="00BC1B6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malolya</w:t>
            </w:r>
            <w:proofErr w:type="spellEnd"/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68@</w:t>
            </w:r>
            <w:proofErr w:type="spellStart"/>
            <w:r w:rsidRPr="00BC1B6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yandex</w:t>
            </w:r>
            <w:proofErr w:type="spellEnd"/>
            <w:r w:rsidRPr="00BC1B6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BC1B6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4535" w:type="dxa"/>
          </w:tcPr>
          <w:p w:rsidR="00B95BD0" w:rsidRPr="00BC1B66" w:rsidRDefault="00B95BD0" w:rsidP="00BC1B66">
            <w:pPr>
              <w:pStyle w:val="western"/>
              <w:rPr>
                <w:rFonts w:cs="Arial"/>
                <w:color w:val="000000"/>
                <w:sz w:val="18"/>
                <w:szCs w:val="18"/>
              </w:rPr>
            </w:pPr>
            <w:r w:rsidRPr="00BC1B66">
              <w:rPr>
                <w:rFonts w:cs="Arial"/>
                <w:iCs/>
                <w:color w:val="000000"/>
                <w:sz w:val="18"/>
                <w:szCs w:val="18"/>
              </w:rPr>
              <w:t>Музыка для детей</w:t>
            </w:r>
          </w:p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35" w:type="dxa"/>
          </w:tcPr>
          <w:p w:rsidR="00B95BD0" w:rsidRPr="00BC1B66" w:rsidRDefault="00B95BD0" w:rsidP="00DF000B">
            <w:pPr>
              <w:pStyle w:val="western"/>
              <w:rPr>
                <w:rFonts w:cs="Arial"/>
                <w:color w:val="000000"/>
                <w:sz w:val="18"/>
                <w:szCs w:val="18"/>
              </w:rPr>
            </w:pPr>
            <w:r w:rsidRPr="00BC1B66">
              <w:rPr>
                <w:rFonts w:cs="Arial"/>
                <w:color w:val="000000"/>
                <w:sz w:val="18"/>
                <w:szCs w:val="18"/>
              </w:rPr>
              <w:lastRenderedPageBreak/>
              <w:t>Послушать музыку из детских фильмов и мультфильмов разных композиторов</w:t>
            </w:r>
            <w:r w:rsidRPr="00BC1B66">
              <w:rPr>
                <w:rFonts w:cs="Arial"/>
                <w:iCs/>
                <w:color w:val="000000"/>
                <w:sz w:val="18"/>
                <w:szCs w:val="18"/>
              </w:rPr>
              <w:t xml:space="preserve"> Г.Гладков </w:t>
            </w:r>
            <w:r w:rsidRPr="00BC1B66">
              <w:rPr>
                <w:rFonts w:cs="Arial"/>
                <w:iCs/>
                <w:color w:val="000000"/>
                <w:sz w:val="18"/>
                <w:szCs w:val="18"/>
              </w:rPr>
              <w:lastRenderedPageBreak/>
              <w:t>«</w:t>
            </w:r>
            <w:proofErr w:type="spellStart"/>
            <w:r w:rsidRPr="00BC1B66">
              <w:rPr>
                <w:rFonts w:cs="Arial"/>
                <w:iCs/>
                <w:color w:val="000000"/>
                <w:sz w:val="18"/>
                <w:szCs w:val="18"/>
              </w:rPr>
              <w:t>Бременские</w:t>
            </w:r>
            <w:proofErr w:type="spellEnd"/>
            <w:r w:rsidRPr="00BC1B66">
              <w:rPr>
                <w:rFonts w:cs="Arial"/>
                <w:iCs/>
                <w:color w:val="000000"/>
                <w:sz w:val="18"/>
                <w:szCs w:val="18"/>
              </w:rPr>
              <w:t xml:space="preserve"> музыканты»</w:t>
            </w:r>
          </w:p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</w:tcPr>
          <w:p w:rsidR="00B95BD0" w:rsidRPr="00BC1B66" w:rsidRDefault="00B95BD0" w:rsidP="00DF000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1B66">
              <w:rPr>
                <w:rFonts w:ascii="Times New Roman" w:hAnsi="Times New Roman" w:cs="Arial"/>
                <w:color w:val="000000"/>
                <w:sz w:val="18"/>
                <w:szCs w:val="18"/>
              </w:rPr>
              <w:lastRenderedPageBreak/>
              <w:t>(Звуковые файлы в моей папке)</w:t>
            </w:r>
          </w:p>
        </w:tc>
      </w:tr>
    </w:tbl>
    <w:p w:rsidR="00B95BD0" w:rsidRPr="00BC1B66" w:rsidRDefault="00B95BD0" w:rsidP="00C71E71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B95BD0" w:rsidRPr="00BC1B66" w:rsidRDefault="00B95BD0">
      <w:pPr>
        <w:rPr>
          <w:rFonts w:ascii="Times New Roman" w:hAnsi="Times New Roman" w:cs="Times New Roman"/>
          <w:sz w:val="18"/>
          <w:szCs w:val="18"/>
        </w:rPr>
      </w:pPr>
    </w:p>
    <w:p w:rsidR="00B95BD0" w:rsidRPr="00BC1B66" w:rsidRDefault="00B95BD0">
      <w:pPr>
        <w:rPr>
          <w:rFonts w:ascii="Times New Roman" w:hAnsi="Times New Roman" w:cs="Times New Roman"/>
          <w:sz w:val="18"/>
          <w:szCs w:val="18"/>
        </w:rPr>
      </w:pPr>
    </w:p>
    <w:p w:rsidR="003B0B70" w:rsidRPr="00E60689" w:rsidRDefault="003B0B70">
      <w:pPr>
        <w:rPr>
          <w:rFonts w:ascii="Times New Roman" w:hAnsi="Times New Roman" w:cs="Times New Roman"/>
          <w:sz w:val="18"/>
          <w:szCs w:val="18"/>
        </w:rPr>
      </w:pPr>
    </w:p>
    <w:sectPr w:rsidR="003B0B70" w:rsidRPr="00E60689" w:rsidSect="003B0B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0B70"/>
    <w:rsid w:val="00033650"/>
    <w:rsid w:val="000C067E"/>
    <w:rsid w:val="000C2528"/>
    <w:rsid w:val="000E283E"/>
    <w:rsid w:val="00106D11"/>
    <w:rsid w:val="00153E59"/>
    <w:rsid w:val="00200769"/>
    <w:rsid w:val="00211DCC"/>
    <w:rsid w:val="00212BE3"/>
    <w:rsid w:val="002167E9"/>
    <w:rsid w:val="00272A03"/>
    <w:rsid w:val="002D19E9"/>
    <w:rsid w:val="002F5676"/>
    <w:rsid w:val="003B0B70"/>
    <w:rsid w:val="00416D19"/>
    <w:rsid w:val="00434347"/>
    <w:rsid w:val="00456C05"/>
    <w:rsid w:val="00504F66"/>
    <w:rsid w:val="00574063"/>
    <w:rsid w:val="005C7DCC"/>
    <w:rsid w:val="00630402"/>
    <w:rsid w:val="006406E5"/>
    <w:rsid w:val="006C26AA"/>
    <w:rsid w:val="006D21A0"/>
    <w:rsid w:val="007406F9"/>
    <w:rsid w:val="00766A4B"/>
    <w:rsid w:val="007959A9"/>
    <w:rsid w:val="00836180"/>
    <w:rsid w:val="008C16C2"/>
    <w:rsid w:val="00AB136D"/>
    <w:rsid w:val="00B1012D"/>
    <w:rsid w:val="00B50F16"/>
    <w:rsid w:val="00B95BD0"/>
    <w:rsid w:val="00C20F08"/>
    <w:rsid w:val="00C447AE"/>
    <w:rsid w:val="00C71E71"/>
    <w:rsid w:val="00CF016C"/>
    <w:rsid w:val="00D778A4"/>
    <w:rsid w:val="00D915F4"/>
    <w:rsid w:val="00DC31E4"/>
    <w:rsid w:val="00E605DB"/>
    <w:rsid w:val="00E60689"/>
    <w:rsid w:val="00E65867"/>
    <w:rsid w:val="00E71F3F"/>
    <w:rsid w:val="00F15707"/>
    <w:rsid w:val="00F16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0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-user-namefirst-letter">
    <w:name w:val="dropdown-user-name__first-letter"/>
    <w:basedOn w:val="a0"/>
    <w:rsid w:val="00E60689"/>
  </w:style>
  <w:style w:type="character" w:styleId="a4">
    <w:name w:val="Hyperlink"/>
    <w:basedOn w:val="a0"/>
    <w:uiPriority w:val="99"/>
    <w:unhideWhenUsed/>
    <w:rsid w:val="00B95BD0"/>
    <w:rPr>
      <w:color w:val="0000FF" w:themeColor="hyperlink"/>
      <w:u w:val="single"/>
    </w:rPr>
  </w:style>
  <w:style w:type="paragraph" w:customStyle="1" w:styleId="western">
    <w:name w:val="western"/>
    <w:basedOn w:val="a"/>
    <w:rsid w:val="00B95B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hyperlink" Target="https://yandex.ru/video/preview/?filmId=9451266094489206354&amp;text=&#1080;&#1085;&#1090;&#1077;&#1088;&#1072;&#1082;&#1090;&#1080;&#1074;&#1085;&#1072;&#1103;%20&#1080;&#1075;&#1088;&#1072;%20&#1078;&#1080;&#1074;&#1072;&#1103;%20&#1080;%20&#1085;&#1077;&#1078;&#1080;&#1074;&#1072;&#1103;%20&#1087;&#1088;&#1080;&#1088;&#1086;&#1076;&#1072;%201%20&#1082;&#1083;&#1072;&#1089;&#1089;&amp;path=wizard&amp;parent-reqid=1589271165305847-1663690458512479234700299-production-app-host-vla-web-yp-210&amp;redircnt=1589271447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klr-info@yandex.ru</cp:lastModifiedBy>
  <cp:revision>2</cp:revision>
  <dcterms:created xsi:type="dcterms:W3CDTF">2020-05-16T10:00:00Z</dcterms:created>
  <dcterms:modified xsi:type="dcterms:W3CDTF">2020-05-16T10:00:00Z</dcterms:modified>
</cp:coreProperties>
</file>